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47" w:rsidRPr="007A4D03" w:rsidRDefault="00B2486B" w:rsidP="00F91C47">
      <w:pPr>
        <w:spacing w:line="360" w:lineRule="auto"/>
        <w:rPr>
          <w:rStyle w:val="IntenseReference"/>
        </w:rPr>
      </w:pPr>
      <w:bookmarkStart w:id="0" w:name="_GoBack"/>
      <w:bookmarkEnd w:id="0"/>
      <w:r>
        <w:rPr>
          <w:rStyle w:val="IntenseReference"/>
        </w:rPr>
        <w:t>Ação de Melhoria 3</w:t>
      </w:r>
    </w:p>
    <w:tbl>
      <w:tblPr>
        <w:tblStyle w:val="TableGrid"/>
        <w:tblW w:w="8695" w:type="dxa"/>
        <w:tblInd w:w="198" w:type="dxa"/>
        <w:tblLook w:val="04A0" w:firstRow="1" w:lastRow="0" w:firstColumn="1" w:lastColumn="0" w:noHBand="0" w:noVBand="1"/>
      </w:tblPr>
      <w:tblGrid>
        <w:gridCol w:w="1085"/>
        <w:gridCol w:w="102"/>
        <w:gridCol w:w="841"/>
        <w:gridCol w:w="256"/>
        <w:gridCol w:w="1206"/>
        <w:gridCol w:w="510"/>
        <w:gridCol w:w="1173"/>
        <w:gridCol w:w="211"/>
        <w:gridCol w:w="338"/>
        <w:gridCol w:w="328"/>
        <w:gridCol w:w="297"/>
        <w:gridCol w:w="240"/>
        <w:gridCol w:w="802"/>
        <w:gridCol w:w="132"/>
        <w:gridCol w:w="58"/>
        <w:gridCol w:w="1084"/>
        <w:gridCol w:w="32"/>
      </w:tblGrid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bottom w:val="single" w:sz="4" w:space="0" w:color="auto"/>
            </w:tcBorders>
          </w:tcPr>
          <w:p w:rsidR="00F91C47" w:rsidRPr="0070220D" w:rsidRDefault="00F91C47" w:rsidP="001C1E00">
            <w:pPr>
              <w:spacing w:before="120" w:after="2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EAE">
              <w:rPr>
                <w:rFonts w:ascii="Arial" w:hAnsi="Arial" w:cs="Arial"/>
                <w:b/>
                <w:sz w:val="20"/>
                <w:szCs w:val="20"/>
              </w:rPr>
              <w:t>Designação da Ação de Melhoria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022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86B">
              <w:rPr>
                <w:rFonts w:ascii="Arial" w:hAnsi="Arial" w:cs="Arial"/>
                <w:sz w:val="20"/>
                <w:szCs w:val="20"/>
              </w:rPr>
              <w:t xml:space="preserve">A Escola e </w:t>
            </w:r>
            <w:r w:rsidR="001C1E00">
              <w:rPr>
                <w:rFonts w:ascii="Arial" w:hAnsi="Arial" w:cs="Arial"/>
                <w:sz w:val="20"/>
                <w:szCs w:val="20"/>
              </w:rPr>
              <w:t>a Avaliação Interna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21A1F">
              <w:rPr>
                <w:rFonts w:ascii="Arial" w:hAnsi="Arial" w:cs="Arial"/>
                <w:b/>
                <w:sz w:val="20"/>
                <w:szCs w:val="20"/>
              </w:rPr>
              <w:t>Coordenador da 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C1E00" w:rsidRDefault="001C1E00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Pr="0070220D" w:rsidRDefault="00F91C47" w:rsidP="001C1E00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21A1F">
              <w:rPr>
                <w:rFonts w:ascii="Arial" w:hAnsi="Arial" w:cs="Arial"/>
                <w:b/>
                <w:sz w:val="20"/>
                <w:szCs w:val="20"/>
              </w:rPr>
              <w:t>Equipa Operacional:</w:t>
            </w:r>
            <w:r w:rsidR="0070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1E00">
              <w:rPr>
                <w:rFonts w:ascii="Arial" w:hAnsi="Arial" w:cs="Arial"/>
                <w:sz w:val="20"/>
                <w:szCs w:val="20"/>
              </w:rPr>
              <w:t>E. A. A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</w:tcPr>
          <w:p w:rsidR="00F91C47" w:rsidRPr="0070220D" w:rsidRDefault="00F91C47" w:rsidP="001C1E00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 dominante da CAF:</w:t>
            </w:r>
            <w:r w:rsidR="0070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1E00">
              <w:rPr>
                <w:rFonts w:ascii="Arial" w:hAnsi="Arial" w:cs="Arial"/>
                <w:sz w:val="20"/>
                <w:szCs w:val="20"/>
              </w:rPr>
              <w:t>Liderança, Resultados de Desempenho Chave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trHeight w:val="345"/>
        </w:trPr>
        <w:tc>
          <w:tcPr>
            <w:tcW w:w="3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4141">
              <w:rPr>
                <w:rFonts w:ascii="Arial" w:hAnsi="Arial" w:cs="Arial"/>
                <w:b/>
                <w:sz w:val="20"/>
                <w:szCs w:val="20"/>
              </w:rPr>
              <w:t>Estado Atual em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Vermelho </w:t>
            </w:r>
            <w:r w:rsidRPr="00F71E4D">
              <w:rPr>
                <w:rFonts w:ascii="Arial" w:hAnsi="Arial" w:cs="Arial"/>
                <w:b/>
                <w:color w:val="FF0000"/>
                <w:sz w:val="16"/>
                <w:szCs w:val="16"/>
              </w:rPr>
              <w:sym w:font="Wingdings" w:char="F06C"/>
            </w:r>
          </w:p>
        </w:tc>
        <w:tc>
          <w:tcPr>
            <w:tcW w:w="1174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Amarelo </w:t>
            </w:r>
            <w:r w:rsidRPr="00F71E4D">
              <w:rPr>
                <w:rFonts w:ascii="Arial" w:hAnsi="Arial" w:cs="Arial"/>
                <w:snapToGrid w:val="0"/>
                <w:color w:val="FFFF00"/>
                <w:sz w:val="16"/>
                <w:szCs w:val="16"/>
              </w:rPr>
              <w:sym w:font="Wingdings" w:char="F06C"/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Laranja</w:t>
            </w: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1E4D">
              <w:rPr>
                <w:rFonts w:ascii="Arial" w:hAnsi="Arial" w:cs="Arial"/>
                <w:snapToGrid w:val="0"/>
                <w:color w:val="FFC000"/>
                <w:sz w:val="16"/>
                <w:szCs w:val="16"/>
              </w:rPr>
              <w:sym w:font="Wingdings" w:char="F06C"/>
            </w:r>
          </w:p>
        </w:tc>
        <w:tc>
          <w:tcPr>
            <w:tcW w:w="117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F91C47" w:rsidRPr="00F71E4D" w:rsidRDefault="00F91C47" w:rsidP="00F64E64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E4D">
              <w:rPr>
                <w:rFonts w:ascii="Arial" w:hAnsi="Arial" w:cs="Arial"/>
                <w:b/>
                <w:sz w:val="16"/>
                <w:szCs w:val="16"/>
              </w:rPr>
              <w:t xml:space="preserve">Verde </w:t>
            </w:r>
            <w:r w:rsidRPr="00F71E4D">
              <w:rPr>
                <w:rFonts w:ascii="Arial" w:hAnsi="Arial" w:cs="Arial"/>
                <w:b/>
                <w:color w:val="00FF00"/>
                <w:sz w:val="16"/>
                <w:szCs w:val="16"/>
              </w:rPr>
              <w:sym w:font="Wingdings" w:char="F06C"/>
            </w:r>
          </w:p>
        </w:tc>
      </w:tr>
      <w:tr w:rsidR="00F91C47" w:rsidTr="00F64E64">
        <w:trPr>
          <w:trHeight w:val="345"/>
        </w:trPr>
        <w:tc>
          <w:tcPr>
            <w:tcW w:w="34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3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  <w:trHeight w:val="1400"/>
        </w:trPr>
        <w:tc>
          <w:tcPr>
            <w:tcW w:w="8663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91C47" w:rsidRDefault="00F91C47" w:rsidP="00B2486B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A20">
              <w:rPr>
                <w:rFonts w:ascii="Arial" w:hAnsi="Arial" w:cs="Arial"/>
                <w:b/>
                <w:sz w:val="20"/>
                <w:szCs w:val="20"/>
              </w:rPr>
              <w:t>Descrição da ação de melhoria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0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1E00">
              <w:rPr>
                <w:rFonts w:ascii="Arial" w:hAnsi="Arial" w:cs="Arial"/>
                <w:sz w:val="20"/>
                <w:szCs w:val="20"/>
              </w:rPr>
              <w:t xml:space="preserve">Envolver </w:t>
            </w:r>
            <w:r w:rsidR="00B24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E00">
              <w:rPr>
                <w:rFonts w:ascii="Arial" w:hAnsi="Arial" w:cs="Arial"/>
                <w:sz w:val="20"/>
                <w:szCs w:val="20"/>
              </w:rPr>
              <w:t>toda a comunidade educativa no processo de avaliação interna.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3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  <w:trHeight w:val="1410"/>
        </w:trPr>
        <w:tc>
          <w:tcPr>
            <w:tcW w:w="8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948BF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48BF">
              <w:rPr>
                <w:rFonts w:ascii="Arial" w:hAnsi="Arial" w:cs="Arial"/>
                <w:b/>
                <w:sz w:val="20"/>
                <w:szCs w:val="20"/>
              </w:rPr>
              <w:t>(s) da ação de melhoria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0220D" w:rsidRPr="001C1E00" w:rsidRDefault="001C1E00" w:rsidP="001C1E00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1E00">
              <w:rPr>
                <w:rFonts w:ascii="Arial" w:hAnsi="Arial" w:cs="Arial"/>
                <w:sz w:val="20"/>
                <w:szCs w:val="20"/>
              </w:rPr>
              <w:t>Tornar o processo de avaliação interna, modelo CAF, mais abrangente e mais participativo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  <w:trHeight w:val="1765"/>
        </w:trPr>
        <w:tc>
          <w:tcPr>
            <w:tcW w:w="8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1460">
              <w:rPr>
                <w:rFonts w:ascii="Arial" w:hAnsi="Arial" w:cs="Arial"/>
                <w:b/>
                <w:sz w:val="20"/>
                <w:szCs w:val="20"/>
              </w:rPr>
              <w:t>Atividades a realizar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0220D" w:rsidRDefault="00B2486B" w:rsidP="00B2486B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Departamento e em Conselho Pedagógico, p</w:t>
            </w:r>
            <w:r w:rsidR="001C1E00" w:rsidRPr="001C1E00">
              <w:rPr>
                <w:rFonts w:ascii="Arial" w:hAnsi="Arial" w:cs="Arial"/>
                <w:sz w:val="20"/>
                <w:szCs w:val="20"/>
              </w:rPr>
              <w:t>or período</w:t>
            </w:r>
            <w:r w:rsidR="001C1E0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C1E00" w:rsidRPr="001C1E00">
              <w:rPr>
                <w:rFonts w:ascii="Arial" w:hAnsi="Arial" w:cs="Arial"/>
                <w:sz w:val="20"/>
                <w:szCs w:val="20"/>
              </w:rPr>
              <w:t>a</w:t>
            </w:r>
            <w:r w:rsidR="001C1E00">
              <w:rPr>
                <w:rFonts w:ascii="Arial" w:hAnsi="Arial" w:cs="Arial"/>
                <w:sz w:val="20"/>
                <w:szCs w:val="20"/>
              </w:rPr>
              <w:t>brir ponto em reunião de departamento sobre avaliação interna.</w:t>
            </w:r>
          </w:p>
          <w:p w:rsidR="001C1E00" w:rsidRDefault="001C1E00" w:rsidP="001C1E00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Disponibilizar a disciplina, actualizada, na plataforma Moodle.</w:t>
            </w:r>
          </w:p>
          <w:p w:rsidR="00F91C47" w:rsidRPr="00B2486B" w:rsidRDefault="001C1E00" w:rsidP="00B2486B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E00">
              <w:rPr>
                <w:rFonts w:ascii="Arial" w:hAnsi="Arial" w:cs="Arial"/>
                <w:sz w:val="20"/>
                <w:szCs w:val="20"/>
              </w:rPr>
              <w:t xml:space="preserve">Criar um endereço de correio electrónico para a avaliação interna: </w:t>
            </w:r>
            <w:hyperlink r:id="rId5" w:history="1">
              <w:r w:rsidR="00B2486B" w:rsidRPr="00B2486B">
                <w:t>a.interna@madeiratorres.com</w:t>
              </w:r>
            </w:hyperlink>
          </w:p>
          <w:p w:rsidR="00B2486B" w:rsidRDefault="00B2486B" w:rsidP="00B2486B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2486B">
              <w:rPr>
                <w:rFonts w:ascii="Arial" w:hAnsi="Arial" w:cs="Arial"/>
                <w:sz w:val="20"/>
                <w:szCs w:val="20"/>
              </w:rPr>
              <w:t>Realização de uma sessão  de apresentação  à comunidade escolar do relatório – resultados escolares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486B" w:rsidRPr="00B2486B" w:rsidRDefault="00B2486B" w:rsidP="00B2486B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Elaboração de um cronograma.</w:t>
            </w:r>
          </w:p>
          <w:p w:rsidR="00B2486B" w:rsidRPr="001C1E00" w:rsidRDefault="00B2486B" w:rsidP="00B2486B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</w:t>
            </w:r>
            <w:r w:rsidRPr="00B2486B">
              <w:rPr>
                <w:rFonts w:ascii="Arial" w:hAnsi="Arial" w:cs="Arial"/>
                <w:sz w:val="20"/>
                <w:szCs w:val="20"/>
              </w:rPr>
              <w:t>ção de um folheto informativo anual.</w:t>
            </w: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0D" w:rsidRDefault="0070220D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E00" w:rsidRDefault="001C1E00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E00" w:rsidRDefault="001C1E00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E00" w:rsidRDefault="001C1E00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gridAfter w:val="1"/>
          <w:wAfter w:w="32" w:type="dxa"/>
        </w:trPr>
        <w:tc>
          <w:tcPr>
            <w:tcW w:w="8663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1460">
              <w:rPr>
                <w:rFonts w:ascii="Arial" w:hAnsi="Arial" w:cs="Arial"/>
                <w:b/>
                <w:sz w:val="20"/>
                <w:szCs w:val="20"/>
              </w:rPr>
              <w:lastRenderedPageBreak/>
              <w:t>Resultado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1460">
              <w:rPr>
                <w:rFonts w:ascii="Arial" w:hAnsi="Arial" w:cs="Arial"/>
                <w:b/>
                <w:sz w:val="20"/>
                <w:szCs w:val="20"/>
              </w:rPr>
              <w:t>(s) a alcançar</w:t>
            </w:r>
          </w:p>
        </w:tc>
      </w:tr>
      <w:tr w:rsidR="00F91C47" w:rsidTr="00F64E64">
        <w:trPr>
          <w:gridAfter w:val="1"/>
          <w:wAfter w:w="32" w:type="dxa"/>
          <w:trHeight w:val="2045"/>
        </w:trPr>
        <w:tc>
          <w:tcPr>
            <w:tcW w:w="4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Metas:</w:t>
            </w:r>
          </w:p>
          <w:p w:rsidR="00A220A3" w:rsidRPr="00A220A3" w:rsidRDefault="00A220A3" w:rsidP="00A220A3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A220A3">
              <w:rPr>
                <w:rFonts w:ascii="Arial" w:hAnsi="Arial" w:cs="Arial"/>
                <w:bCs/>
                <w:sz w:val="20"/>
                <w:szCs w:val="18"/>
              </w:rPr>
              <w:t>Aumentar a participação de docentes e</w:t>
            </w:r>
          </w:p>
          <w:p w:rsidR="00A220A3" w:rsidRPr="00A220A3" w:rsidRDefault="00A220A3" w:rsidP="00A220A3">
            <w:pPr>
              <w:spacing w:before="120" w:line="360" w:lineRule="auto"/>
              <w:ind w:left="0"/>
              <w:rPr>
                <w:rFonts w:ascii="Arial" w:hAnsi="Arial" w:cs="Arial"/>
                <w:bCs/>
                <w:sz w:val="20"/>
                <w:szCs w:val="18"/>
              </w:rPr>
            </w:pPr>
            <w:r w:rsidRPr="00A220A3">
              <w:rPr>
                <w:rFonts w:ascii="Arial" w:hAnsi="Arial" w:cs="Arial"/>
                <w:bCs/>
                <w:sz w:val="20"/>
                <w:szCs w:val="18"/>
              </w:rPr>
              <w:t>não docentes na avaliação interna</w:t>
            </w:r>
          </w:p>
          <w:p w:rsidR="005F756C" w:rsidRDefault="005F756C" w:rsidP="00A220A3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Aumentar o nº de acessos</w:t>
            </w:r>
            <w:r w:rsidR="00B2486B">
              <w:rPr>
                <w:rFonts w:ascii="Arial" w:hAnsi="Arial" w:cs="Arial"/>
                <w:sz w:val="20"/>
                <w:szCs w:val="20"/>
              </w:rPr>
              <w:t xml:space="preserve"> na disciplina Avaliação Interna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plataforma Moodle.</w:t>
            </w:r>
          </w:p>
          <w:p w:rsidR="005F756C" w:rsidRDefault="005F756C" w:rsidP="00F64E64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Aumentar a frequência de utilização do endereço electrónico para a avaliação interna.</w:t>
            </w:r>
          </w:p>
          <w:p w:rsidR="005F756C" w:rsidRPr="005F756C" w:rsidRDefault="005F756C" w:rsidP="00F64E64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20A3" w:rsidRDefault="00F91C47" w:rsidP="00A220A3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medida:</w:t>
            </w:r>
            <w:r w:rsidR="0070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220A3" w:rsidRDefault="006930FD" w:rsidP="00A220A3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1C1E00">
              <w:rPr>
                <w:rFonts w:ascii="Arial" w:hAnsi="Arial" w:cs="Arial"/>
                <w:sz w:val="20"/>
                <w:szCs w:val="20"/>
              </w:rPr>
              <w:t>egisto de acessos</w:t>
            </w:r>
            <w:r w:rsidR="00A220A3">
              <w:rPr>
                <w:rFonts w:ascii="Arial" w:hAnsi="Arial" w:cs="Arial"/>
                <w:sz w:val="20"/>
                <w:szCs w:val="20"/>
              </w:rPr>
              <w:t xml:space="preserve"> na plataforma;</w:t>
            </w:r>
          </w:p>
          <w:p w:rsidR="001C1E00" w:rsidRPr="00E7007F" w:rsidRDefault="006930FD" w:rsidP="00A220A3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007F">
              <w:rPr>
                <w:rFonts w:ascii="Arial" w:hAnsi="Arial" w:cs="Arial"/>
                <w:sz w:val="20"/>
                <w:szCs w:val="20"/>
              </w:rPr>
              <w:t>Taxa de utilização do email</w:t>
            </w:r>
          </w:p>
          <w:p w:rsidR="006930FD" w:rsidRPr="00E7007F" w:rsidRDefault="006930FD" w:rsidP="00A220A3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007F">
              <w:rPr>
                <w:rFonts w:ascii="Arial" w:hAnsi="Arial" w:cs="Arial"/>
                <w:sz w:val="20"/>
                <w:szCs w:val="20"/>
              </w:rPr>
              <w:t>Grau de participação nas iniciativas/procedimentos de avaliação interna</w:t>
            </w:r>
          </w:p>
          <w:p w:rsidR="006930FD" w:rsidRPr="0070220D" w:rsidRDefault="006930FD" w:rsidP="00A220A3">
            <w:pPr>
              <w:spacing w:before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C47" w:rsidRDefault="00F91C47" w:rsidP="00F91C47"/>
    <w:tbl>
      <w:tblPr>
        <w:tblStyle w:val="TableGrid"/>
        <w:tblW w:w="8663" w:type="dxa"/>
        <w:tblInd w:w="198" w:type="dxa"/>
        <w:tblLook w:val="04A0" w:firstRow="1" w:lastRow="0" w:firstColumn="1" w:lastColumn="0" w:noHBand="0" w:noVBand="1"/>
      </w:tblPr>
      <w:tblGrid>
        <w:gridCol w:w="4000"/>
        <w:gridCol w:w="236"/>
        <w:gridCol w:w="2050"/>
        <w:gridCol w:w="1339"/>
        <w:gridCol w:w="1038"/>
      </w:tblGrid>
      <w:tr w:rsidR="00F91C47" w:rsidTr="00F64E64"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937FC">
              <w:rPr>
                <w:rFonts w:ascii="Arial" w:hAnsi="Arial" w:cs="Arial"/>
                <w:b/>
                <w:sz w:val="20"/>
                <w:szCs w:val="20"/>
              </w:rPr>
              <w:t>Fatores críticos de sucesso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1C47" w:rsidRPr="00A220A3" w:rsidRDefault="00A220A3" w:rsidP="00A220A3">
            <w:pPr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0A3">
              <w:rPr>
                <w:rFonts w:ascii="Arial" w:hAnsi="Arial" w:cs="Arial"/>
                <w:bCs/>
                <w:sz w:val="20"/>
                <w:szCs w:val="18"/>
              </w:rPr>
              <w:t>Empenhamento da equipa de autoavaliação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937FC">
              <w:rPr>
                <w:rFonts w:ascii="Arial" w:hAnsi="Arial" w:cs="Arial"/>
                <w:b/>
                <w:sz w:val="20"/>
                <w:szCs w:val="20"/>
              </w:rPr>
              <w:t>Constrangimentos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220A3" w:rsidRPr="00A220A3" w:rsidRDefault="00A220A3" w:rsidP="00A220A3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A220A3">
              <w:rPr>
                <w:rFonts w:ascii="Arial" w:hAnsi="Arial" w:cs="Arial"/>
                <w:sz w:val="20"/>
                <w:szCs w:val="18"/>
              </w:rPr>
              <w:t>Fraca cultura de participação na autoavaliação do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220A3">
              <w:rPr>
                <w:rFonts w:ascii="Arial" w:hAnsi="Arial" w:cs="Arial"/>
                <w:sz w:val="20"/>
                <w:szCs w:val="18"/>
              </w:rPr>
              <w:t>agrupamento</w:t>
            </w: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Recursos humanos envolvidos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220A3" w:rsidRDefault="00A220A3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Pessoal docente e não docente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Custos estimados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1C47" w:rsidTr="00F64E64"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Data de início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Data de conclusão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1C47" w:rsidTr="00F64E64"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7" w:rsidRPr="00441D7F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C47" w:rsidRDefault="00F91C47" w:rsidP="00F64E64">
            <w:pPr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C47" w:rsidTr="00F64E64">
        <w:trPr>
          <w:trHeight w:val="2010"/>
        </w:trPr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47" w:rsidRDefault="00F91C47" w:rsidP="00F64E64">
            <w:pPr>
              <w:spacing w:before="12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1D7F">
              <w:rPr>
                <w:rFonts w:ascii="Arial" w:hAnsi="Arial" w:cs="Arial"/>
                <w:b/>
                <w:sz w:val="20"/>
                <w:szCs w:val="20"/>
              </w:rPr>
              <w:t>Revisão e avaliação da 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84826" w:rsidRDefault="00C84826" w:rsidP="00F91C47">
      <w:pPr>
        <w:ind w:left="0"/>
      </w:pPr>
    </w:p>
    <w:sectPr w:rsidR="00C84826" w:rsidSect="00F91C4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47"/>
    <w:rsid w:val="001C1E00"/>
    <w:rsid w:val="00400802"/>
    <w:rsid w:val="00446D44"/>
    <w:rsid w:val="00527A5B"/>
    <w:rsid w:val="005F756C"/>
    <w:rsid w:val="006930FD"/>
    <w:rsid w:val="0070220D"/>
    <w:rsid w:val="00A220A3"/>
    <w:rsid w:val="00B2486B"/>
    <w:rsid w:val="00C84826"/>
    <w:rsid w:val="00E50D49"/>
    <w:rsid w:val="00E7007F"/>
    <w:rsid w:val="00F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47"/>
    <w:pPr>
      <w:spacing w:after="120" w:line="240" w:lineRule="auto"/>
      <w:ind w:left="19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C47"/>
    <w:pPr>
      <w:spacing w:after="0" w:line="240" w:lineRule="auto"/>
      <w:ind w:left="19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F91C47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B2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47"/>
    <w:pPr>
      <w:spacing w:after="120" w:line="240" w:lineRule="auto"/>
      <w:ind w:left="19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C47"/>
    <w:pPr>
      <w:spacing w:after="0" w:line="240" w:lineRule="auto"/>
      <w:ind w:left="19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F91C47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B2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.interna@madeiratorre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Azevedo</dc:creator>
  <cp:lastModifiedBy>Miguel Domingos</cp:lastModifiedBy>
  <cp:revision>2</cp:revision>
  <dcterms:created xsi:type="dcterms:W3CDTF">2016-01-14T01:30:00Z</dcterms:created>
  <dcterms:modified xsi:type="dcterms:W3CDTF">2016-01-14T01:30:00Z</dcterms:modified>
</cp:coreProperties>
</file>